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9C6" w:rsidRDefault="00C609C6" w:rsidP="009D7E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О ДОБРОВОЛЬНОМ ПОЖЕРТВОВАНИИ </w:t>
      </w:r>
    </w:p>
    <w:p w:rsidR="009D7EF3" w:rsidRDefault="00C609C6" w:rsidP="009D7E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ФИЗИЧЕСКИХ И ЮРИДИЧЕСКИХ ЛИЦ</w:t>
      </w:r>
    </w:p>
    <w:p w:rsidR="00C609C6" w:rsidRPr="008D6A2D" w:rsidRDefault="00C609C6" w:rsidP="009D7E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 xml:space="preserve">Добровольными пожертвованиями физических и (или) юридических лиц образовательным учреждениям являются добровольные взносы родителей, спонсорская помощь организаций, учреждений, предприятий, любая добровольная деятельность граждан </w:t>
      </w:r>
      <w:proofErr w:type="gramStart"/>
      <w:r w:rsidRPr="00FD19D3">
        <w:rPr>
          <w:rFonts w:ascii="Times New Roman" w:hAnsi="Times New Roman" w:cs="Times New Roman"/>
          <w:sz w:val="28"/>
          <w:szCs w:val="28"/>
        </w:rPr>
        <w:t>и  юридических</w:t>
      </w:r>
      <w:proofErr w:type="gramEnd"/>
      <w:r w:rsidRPr="00FD19D3">
        <w:rPr>
          <w:rFonts w:ascii="Times New Roman" w:hAnsi="Times New Roman" w:cs="Times New Roman"/>
          <w:sz w:val="28"/>
          <w:szCs w:val="28"/>
        </w:rPr>
        <w:t xml:space="preserve"> лиц по бескорыстной (безвозмездной или на льготных условиях) передаче имущества, в том числе денежных средств, бескорыстному выполнению работ, предоставлению услуг, оказанию иной поддержки. 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Добровольные пожертвования физических и (или) юридических лиц привлекаются образовательными учреждениями края в целях восполнения недостающих учреждению бюджетных средств для выполнения уставной деятельности.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Добровольные пожертвования могут привлекаться образовательным учреждением как от родителей детей, обучающихся в данном образовательном учреждении, так и от других физических и юридических лиц, изъявивших желание осуществить благотворительную помощь. При этом осуществл</w:t>
      </w:r>
      <w:r>
        <w:rPr>
          <w:rFonts w:ascii="Times New Roman" w:hAnsi="Times New Roman" w:cs="Times New Roman"/>
          <w:sz w:val="28"/>
          <w:szCs w:val="28"/>
        </w:rPr>
        <w:t>яться она должна в соответствии</w:t>
      </w:r>
      <w:r w:rsidRPr="00FD19D3">
        <w:rPr>
          <w:rFonts w:ascii="Times New Roman" w:hAnsi="Times New Roman" w:cs="Times New Roman"/>
          <w:sz w:val="28"/>
          <w:szCs w:val="28"/>
        </w:rPr>
        <w:t xml:space="preserve"> с заключенными на основании законодательства Российской Федерации договорами «О благотворительной деятельности».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Администрация образовательного учреждения в лице уполномоченных работников (директора, его заместителей, педагогических работников и других) вправе обратиться за оказанием спонсорской помощи образовательному учреждению</w:t>
      </w:r>
      <w:r>
        <w:rPr>
          <w:rFonts w:ascii="Times New Roman" w:hAnsi="Times New Roman" w:cs="Times New Roman"/>
          <w:sz w:val="28"/>
          <w:szCs w:val="28"/>
        </w:rPr>
        <w:t xml:space="preserve"> как в устной (на родительском </w:t>
      </w:r>
      <w:r w:rsidRPr="00FD19D3">
        <w:rPr>
          <w:rFonts w:ascii="Times New Roman" w:hAnsi="Times New Roman" w:cs="Times New Roman"/>
          <w:sz w:val="28"/>
          <w:szCs w:val="28"/>
        </w:rPr>
        <w:t>собрании, в частной беседе), так и в письменной (в виде объявления, письма) форме.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Пожертвования физических или юридических лиц могут привлекаться образовательным учреждением только на добровольной основе. Отказ в оказании спонсорской помощи или внесении добровольных пожертвований не может сопровождаться какими-либо последствиями для детей.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Не допускается принуждение граждан и юридических лиц в каких-либо формах, в частности путем: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- принятия решений родительских собраний, обязывающих внесение денежных средств;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отчисление обучающихся,</w:t>
      </w:r>
      <w:r w:rsidRPr="00FD19D3">
        <w:rPr>
          <w:rFonts w:ascii="Times New Roman" w:hAnsi="Times New Roman" w:cs="Times New Roman"/>
          <w:sz w:val="28"/>
          <w:szCs w:val="28"/>
        </w:rPr>
        <w:t xml:space="preserve"> </w:t>
      </w:r>
      <w:r w:rsidR="00C609C6">
        <w:rPr>
          <w:rFonts w:ascii="Times New Roman" w:hAnsi="Times New Roman" w:cs="Times New Roman"/>
          <w:sz w:val="28"/>
          <w:szCs w:val="28"/>
        </w:rPr>
        <w:t xml:space="preserve">отстранение от участия в каких-либо мероприятиях </w:t>
      </w:r>
      <w:r w:rsidRPr="00FD19D3">
        <w:rPr>
          <w:rFonts w:ascii="Times New Roman" w:hAnsi="Times New Roman" w:cs="Times New Roman"/>
          <w:sz w:val="28"/>
          <w:szCs w:val="28"/>
        </w:rPr>
        <w:t>в случае неоказания их родителями (законными представителями) помощи в виде денежных средств и т.д.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 xml:space="preserve">При обращении за оказанием помощи образовательное учреждение обязано проинформировать физическое или юридическое лицо о целях привлечения помощи (осуществление текущего ремонта, укрепление материальной базы, </w:t>
      </w:r>
      <w:r>
        <w:rPr>
          <w:rFonts w:ascii="Times New Roman" w:hAnsi="Times New Roman" w:cs="Times New Roman"/>
          <w:sz w:val="28"/>
          <w:szCs w:val="28"/>
        </w:rPr>
        <w:t xml:space="preserve">выезд на соревнования, </w:t>
      </w:r>
      <w:r w:rsidRPr="00FD19D3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 xml:space="preserve">спортивно-массовых </w:t>
      </w:r>
      <w:r w:rsidRPr="00FD19D3">
        <w:rPr>
          <w:rFonts w:ascii="Times New Roman" w:hAnsi="Times New Roman" w:cs="Times New Roman"/>
          <w:sz w:val="28"/>
          <w:szCs w:val="28"/>
        </w:rPr>
        <w:t>меро</w:t>
      </w:r>
      <w:r>
        <w:rPr>
          <w:rFonts w:ascii="Times New Roman" w:hAnsi="Times New Roman" w:cs="Times New Roman"/>
          <w:sz w:val="28"/>
          <w:szCs w:val="28"/>
        </w:rPr>
        <w:t>приятий</w:t>
      </w:r>
      <w:r w:rsidRPr="00FD19D3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Расходование привлеченных средств образовательным учреждением должно производиться в соответствии с целевым назначением взноса.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Использование привлеченных средств должно осуществляться на основе сметы расходов, трудового соглашения и актов выполненных работ.</w:t>
      </w:r>
    </w:p>
    <w:p w:rsidR="009D7EF3" w:rsidRPr="00FD19D3" w:rsidRDefault="009D7EF3" w:rsidP="009D7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Прием средств -  производится на основании письменного заявления благотворителя на имя руководителя образовательного учреждения и договора пожертвования, заключаемого в установленном порядке, в котором должны быть отражены: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- сумма взноса;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lastRenderedPageBreak/>
        <w:t>- конкретная цель использования средств;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- реквизиты благотворителя;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внесения средств.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Добровольные пожертвования могут быть переданы учреждению в наличной форме, по безна</w:t>
      </w:r>
      <w:r>
        <w:rPr>
          <w:rFonts w:ascii="Times New Roman" w:hAnsi="Times New Roman" w:cs="Times New Roman"/>
          <w:sz w:val="28"/>
          <w:szCs w:val="28"/>
        </w:rPr>
        <w:t xml:space="preserve">личному расчету, в натуральном </w:t>
      </w:r>
      <w:r w:rsidRPr="00FD19D3">
        <w:rPr>
          <w:rFonts w:ascii="Times New Roman" w:hAnsi="Times New Roman" w:cs="Times New Roman"/>
          <w:sz w:val="28"/>
          <w:szCs w:val="28"/>
        </w:rPr>
        <w:t>виде, в форме передачи объектов интеллектуальной собственности, с обязательным отражением в учетных регистрах.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Передача денег в наличной форме осуществляется в соответствии с письменным заявлением лица, передающего средства. При передаче денежных взносов по безналичному расчету в платежном документе должно быть указано целевое назначение взноса.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Добровольные пожертвования предприятий, организаций и учреждений, денежная помощь родителей вносятся через учреждения банков, бухгалтерию учреждения, централизованную бухгалтерию органа управления образованием, и должны учитываться на текущем счете по специальным средствам с указанием целевого назначения взноса.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 xml:space="preserve">Общественные органы, органы </w:t>
      </w:r>
      <w:bookmarkStart w:id="0" w:name="_GoBack"/>
      <w:bookmarkEnd w:id="0"/>
      <w:r w:rsidRPr="00FD19D3">
        <w:rPr>
          <w:rFonts w:ascii="Times New Roman" w:hAnsi="Times New Roman" w:cs="Times New Roman"/>
          <w:sz w:val="28"/>
          <w:szCs w:val="28"/>
        </w:rPr>
        <w:t>самоуправления 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</w:t>
      </w:r>
      <w:r w:rsidRPr="00FD19D3">
        <w:rPr>
          <w:rFonts w:ascii="Times New Roman" w:hAnsi="Times New Roman" w:cs="Times New Roman"/>
          <w:sz w:val="28"/>
          <w:szCs w:val="28"/>
        </w:rPr>
        <w:t>их компетенцией могут осуществлять контроль за переданными учреждению средствами. Администрация учреждения обязана представить отчет об использовании добровольных пожертвований по требованию органа общественного самоуправления.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При привлечении добровольных взносов родителей на ремонт образовательного учреждения и другие расходы, связанные с деятельностью учреждения, администрация обязана представлять письменные отчеты об использовании средств, выполнении работ совету учреждения или другому обществен</w:t>
      </w:r>
      <w:r>
        <w:rPr>
          <w:rFonts w:ascii="Times New Roman" w:hAnsi="Times New Roman" w:cs="Times New Roman"/>
          <w:sz w:val="28"/>
          <w:szCs w:val="28"/>
        </w:rPr>
        <w:t>ному органу для рассмотрения на</w:t>
      </w:r>
      <w:r w:rsidRPr="00FD19D3">
        <w:rPr>
          <w:rFonts w:ascii="Times New Roman" w:hAnsi="Times New Roman" w:cs="Times New Roman"/>
          <w:sz w:val="28"/>
          <w:szCs w:val="28"/>
        </w:rPr>
        <w:t xml:space="preserve"> собраниях, общешкольных конференциях и т.д. 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Данная информация в обязательном порядке должна размещаться на официальном сайте образовательного учреждения.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Не допускае</w:t>
      </w:r>
      <w:r>
        <w:rPr>
          <w:rFonts w:ascii="Times New Roman" w:hAnsi="Times New Roman" w:cs="Times New Roman"/>
          <w:sz w:val="28"/>
          <w:szCs w:val="28"/>
        </w:rPr>
        <w:t xml:space="preserve">тся использование добровольных </w:t>
      </w:r>
      <w:r w:rsidRPr="00FD19D3">
        <w:rPr>
          <w:rFonts w:ascii="Times New Roman" w:hAnsi="Times New Roman" w:cs="Times New Roman"/>
          <w:sz w:val="28"/>
          <w:szCs w:val="28"/>
        </w:rPr>
        <w:t>пожертвований образовательным учреждением на цели, не соответствующие уставной деятельности и не в соответствии с пожеланием лица, совершившего пожертвование.</w:t>
      </w:r>
    </w:p>
    <w:p w:rsidR="009D7EF3" w:rsidRPr="00FD19D3" w:rsidRDefault="009D7EF3" w:rsidP="009D7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9D3">
        <w:rPr>
          <w:rFonts w:ascii="Times New Roman" w:hAnsi="Times New Roman" w:cs="Times New Roman"/>
          <w:sz w:val="28"/>
          <w:szCs w:val="28"/>
        </w:rPr>
        <w:t>Ответственность за целевое использование добровольных пожертвований несет руководитель образовательного учреждения.</w:t>
      </w:r>
    </w:p>
    <w:sectPr w:rsidR="009D7EF3" w:rsidRPr="00FD19D3" w:rsidSect="00F56A2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D7EF3"/>
    <w:rsid w:val="0024157B"/>
    <w:rsid w:val="00367186"/>
    <w:rsid w:val="00884FC3"/>
    <w:rsid w:val="009D7EF3"/>
    <w:rsid w:val="00C609C6"/>
    <w:rsid w:val="00D76243"/>
    <w:rsid w:val="00EF66A1"/>
    <w:rsid w:val="00F5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E689E5-110B-4AA9-9B79-74E1DB1A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2</cp:revision>
  <cp:lastPrinted>2015-04-06T09:37:00Z</cp:lastPrinted>
  <dcterms:created xsi:type="dcterms:W3CDTF">2016-01-18T16:42:00Z</dcterms:created>
  <dcterms:modified xsi:type="dcterms:W3CDTF">2016-01-18T16:42:00Z</dcterms:modified>
</cp:coreProperties>
</file>